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E4B" w:rsidRDefault="002F59C6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244E4B" w:rsidRDefault="00244E4B">
      <w:pPr>
        <w:spacing w:after="0"/>
      </w:pPr>
    </w:p>
    <w:p w:rsidR="00244E4B" w:rsidRDefault="002F59C6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289</w:t>
      </w:r>
    </w:p>
    <w:p w:rsidR="00244E4B" w:rsidRDefault="002F59C6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Рагу из птицы, кролика или субпродуктов</w:t>
      </w:r>
    </w:p>
    <w:p w:rsidR="00244E4B" w:rsidRDefault="002F59C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</w:p>
    <w:p w:rsidR="00244E4B" w:rsidRDefault="002F59C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сборника рецептур: </w:t>
      </w:r>
      <w:r>
        <w:rPr>
          <w:rFonts w:ascii="Times New Roman" w:hAnsi="Times New Roman" w:cs="Times New Roman"/>
          <w:sz w:val="20"/>
          <w:szCs w:val="20"/>
        </w:rPr>
        <w:t>Сборник рецептур на продукцию для обучающихся во всех образовательных учреждениях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244E4B">
        <w:tc>
          <w:tcPr>
            <w:tcW w:w="4820" w:type="dxa"/>
            <w:vMerge w:val="restart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244E4B">
        <w:tc>
          <w:tcPr>
            <w:tcW w:w="4820" w:type="dxa"/>
            <w:vMerge/>
          </w:tcPr>
          <w:p w:rsidR="00244E4B" w:rsidRDefault="00244E4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244E4B">
        <w:tc>
          <w:tcPr>
            <w:tcW w:w="4820" w:type="dxa"/>
            <w:vMerge/>
          </w:tcPr>
          <w:p w:rsidR="00244E4B" w:rsidRDefault="00244E4B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Курица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121.14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82.28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Цыплята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118.86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82.28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Цыпленок-бройлер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109.72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77.72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Куриный окорочок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86.86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77.72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Индейка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106.28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77.72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Мясо кролика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76.58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Субпродукты (головы, ноги, крылья, желудки, шеи)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Желудки и сердце - 50%, шеи и крылья - 50%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2.28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2.28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Масса жареной птицы, кролика или субпродуктов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57.14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122.28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Морковь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Томат-пюре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6.86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13.72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4.58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4.58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Мука пшеничная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1.14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~ Масса гарнира и соуса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142.86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Соль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поваренная пищевая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Петрушка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или Укроп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3.42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Лавровый лист</w:t>
            </w:r>
          </w:p>
        </w:tc>
        <w:tc>
          <w:tcPr>
            <w:tcW w:w="2407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227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0.02</w:t>
            </w:r>
          </w:p>
        </w:tc>
      </w:tr>
      <w:tr w:rsidR="00244E4B">
        <w:tc>
          <w:tcPr>
            <w:tcW w:w="4820" w:type="dxa"/>
          </w:tcPr>
          <w:p w:rsidR="00244E4B" w:rsidRDefault="002F59C6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</w:tbl>
    <w:p w:rsidR="00244E4B" w:rsidRDefault="00244E4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44E4B" w:rsidRDefault="002F59C6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Химический состав данного </w:t>
      </w:r>
      <w:r>
        <w:rPr>
          <w:rFonts w:ascii="Times New Roman" w:hAnsi="Times New Roman" w:cs="Times New Roman"/>
          <w:b/>
          <w:sz w:val="20"/>
          <w:szCs w:val="20"/>
        </w:rPr>
        <w:t>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244E4B">
        <w:tc>
          <w:tcPr>
            <w:tcW w:w="9497" w:type="dxa"/>
            <w:gridSpan w:val="4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244E4B">
        <w:tc>
          <w:tcPr>
            <w:tcW w:w="170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244E4B">
        <w:tc>
          <w:tcPr>
            <w:tcW w:w="1701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14.36</w:t>
            </w:r>
          </w:p>
        </w:tc>
        <w:tc>
          <w:tcPr>
            <w:tcW w:w="1701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1701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17.38</w:t>
            </w:r>
          </w:p>
        </w:tc>
        <w:tc>
          <w:tcPr>
            <w:tcW w:w="4394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248</w:t>
            </w:r>
          </w:p>
        </w:tc>
      </w:tr>
    </w:tbl>
    <w:p w:rsidR="00244E4B" w:rsidRDefault="00244E4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244E4B">
        <w:tc>
          <w:tcPr>
            <w:tcW w:w="3896" w:type="dxa"/>
            <w:gridSpan w:val="5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244E4B">
        <w:tc>
          <w:tcPr>
            <w:tcW w:w="779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244E4B">
        <w:tc>
          <w:tcPr>
            <w:tcW w:w="779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12.94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777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0.18</w:t>
            </w:r>
          </w:p>
        </w:tc>
        <w:tc>
          <w:tcPr>
            <w:tcW w:w="782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778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42.06</w:t>
            </w:r>
          </w:p>
        </w:tc>
        <w:tc>
          <w:tcPr>
            <w:tcW w:w="778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123.66</w:t>
            </w:r>
          </w:p>
        </w:tc>
        <w:tc>
          <w:tcPr>
            <w:tcW w:w="781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44.22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750.86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244E4B" w:rsidRDefault="002F59C6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244E4B" w:rsidRDefault="00244E4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44E4B" w:rsidRDefault="002F59C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244E4B" w:rsidRDefault="002F59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Подготовленные тушки птицы или кролика, нарубленные на куски по 30-35 г, или обработанные субпродукты птицы обжаривают до образования корочки, заливают горячей водой в количестве 20-30% от массы набора продуктов, добавляют </w:t>
      </w:r>
      <w:proofErr w:type="spellStart"/>
      <w:r>
        <w:rPr>
          <w:rFonts w:ascii="Times New Roman" w:hAnsi="Times New Roman" w:cs="Times New Roman"/>
          <w:sz w:val="20"/>
          <w:szCs w:val="20"/>
        </w:rPr>
        <w:t>пассерованное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томатное пюре и туш</w:t>
      </w:r>
      <w:r>
        <w:rPr>
          <w:rFonts w:ascii="Times New Roman" w:hAnsi="Times New Roman" w:cs="Times New Roman"/>
          <w:sz w:val="20"/>
          <w:szCs w:val="20"/>
        </w:rPr>
        <w:t>ат 30-40 мин. Бульон, оставшийся после тушения, сливают и приготавливают на нем соус, которым заливают тушеные кусочки мяса, добавляют обжаренные нарезанные кусочками картофель, морковь, лук и тушат еще 15-20 мин. Отпускают рагу вместе с соусом и гарниром.</w:t>
      </w:r>
    </w:p>
    <w:p w:rsidR="00244E4B" w:rsidRDefault="00244E4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4E4B" w:rsidRDefault="002F59C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Органолептические показатели качества:</w:t>
      </w:r>
    </w:p>
    <w:p w:rsidR="00244E4B" w:rsidRDefault="002F59C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Внешний вид: мясо вместе с соусом и гарниром уложено в баранчик, овощи сохранили форму нарезки. Консистенция: сочная, мягкая. Цвет: оранжевый. Вкус: умеренно соленый, свойственный мясу птицы или кролика с привкусом </w:t>
      </w:r>
      <w:r>
        <w:rPr>
          <w:rFonts w:ascii="Times New Roman" w:hAnsi="Times New Roman" w:cs="Times New Roman"/>
          <w:sz w:val="20"/>
          <w:szCs w:val="20"/>
        </w:rPr>
        <w:t>томата и овощей. Запах: свойственный мясу птицы или кролика, томата и овощей.</w:t>
      </w:r>
    </w:p>
    <w:p w:rsidR="00244E4B" w:rsidRDefault="002F59C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Жарение</w:t>
      </w:r>
    </w:p>
    <w:p w:rsidR="00244E4B" w:rsidRDefault="00244E4B">
      <w:pPr>
        <w:rPr>
          <w:rFonts w:ascii="Times New Roman" w:hAnsi="Times New Roman" w:cs="Times New Roman"/>
          <w:b/>
          <w:sz w:val="20"/>
          <w:szCs w:val="20"/>
        </w:rPr>
      </w:pPr>
    </w:p>
    <w:sectPr w:rsidR="00244E4B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44E4B"/>
    <w:rsid w:val="00244E4B"/>
    <w:rsid w:val="002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1FCC1-B4B8-41F6-9EB2-2FE3FAF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2</cp:revision>
  <dcterms:created xsi:type="dcterms:W3CDTF">2024-04-11T11:46:00Z</dcterms:created>
  <dcterms:modified xsi:type="dcterms:W3CDTF">2024-04-11T11:46:00Z</dcterms:modified>
  <dc:language>ru-RU</dc:language>
</cp:coreProperties>
</file>